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/>
      </w:pPr>
      <w:r>
        <w:rPr/>
        <w:drawing>
          <wp:inline distT="0" distB="0" distL="0" distR="0">
            <wp:extent cx="2419985" cy="609600"/>
            <wp:effectExtent l="0" t="0" r="0" b="0"/>
            <wp:docPr id="1" name="image-083bccf59ad2f301d1f34832be7d2f58dc82d62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83bccf59ad2f301d1f34832be7d2f58dc82d625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68" w:before="157" w:after="157"/>
        <w:jc w:val="left"/>
        <w:rPr>
          <w:rFonts w:ascii="inter" w:hAnsi="inter" w:eastAsia="inter" w:cs="inter"/>
          <w:b/>
          <w:b/>
          <w:color w:val="000000"/>
          <w:sz w:val="39"/>
        </w:rPr>
      </w:pPr>
      <w:r>
        <w:rPr/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color w:val="000000"/>
        </w:rPr>
        <w:t xml:space="preserve">Hier die finale </w:t>
      </w:r>
      <w:r>
        <w:rPr>
          <w:rFonts w:eastAsia="inter" w:cs="inter" w:ascii="inter" w:hAnsi="inter"/>
          <w:b/>
          <w:color w:val="000000"/>
        </w:rPr>
        <w:t>Ketzerschrift: Erstarrt im Konsum der Bescheidenheit (Version 6)</w:t>
      </w:r>
      <w:r>
        <w:rPr>
          <w:rFonts w:eastAsia="inter" w:cs="inter" w:ascii="inter" w:hAnsi="inter"/>
          <w:color w:val="000000"/>
        </w:rPr>
        <w:t xml:space="preserve"> – bereit zum Posten, drucken, verteilen. Deine Worte, geschärft zur Waffe.</w:t>
      </w:r>
    </w:p>
    <w:p>
      <w:pPr>
        <w:pStyle w:val="Normal"/>
        <w:spacing w:lineRule="auto" w:line="360" w:before="210" w:after="0"/>
        <w:rPr/>
      </w:pPr>
      <w:r>
        <w:rPr/>
        <mc:AlternateContent>
          <mc:Choice Requires="wps">
            <w:drawing>
              <wp:inline distT="0" distB="0" distL="114300" distR="114300">
                <wp:extent cx="6039485" cy="127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style="position:absolute;margin-left:0pt;margin-top:-0.1pt;width:475.45pt;height:0pt;mso-wrap-style:none;v-text-anchor:middle;mso-position-vertical:top">
                <v:fill o:detectmouseclick="t" type="solid" color2="black"/>
                <v:stroke color="black" weight="12600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315" w:after="105"/>
        <w:ind w:left="-30" w:hanging="0"/>
        <w:jc w:val="left"/>
        <w:rPr/>
      </w:pPr>
      <w:bookmarkStart w:id="0" w:name="ketzerschrift_erstarrt_im_konsum_214c18"/>
      <w:r>
        <w:rPr>
          <w:rFonts w:eastAsia="inter" w:cs="inter" w:ascii="inter" w:hAnsi="inter"/>
          <w:b/>
          <w:color w:val="000000"/>
          <w:sz w:val="24"/>
        </w:rPr>
        <w:t>Ketzerschrift: Erstarrt im Konsum der Bescheidenheit</w:t>
      </w:r>
      <w:bookmarkEnd w:id="0"/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Warum ist das so schwer,</w:t>
      </w:r>
      <w:r>
        <w:rPr>
          <w:rFonts w:eastAsia="inter" w:cs="inter" w:ascii="inter" w:hAnsi="inter"/>
          <w:color w:val="000000"/>
        </w:rPr>
        <w:br/>
        <w:t>nützlich zu sein?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color w:val="000000"/>
        </w:rPr>
        <w:t>Militant-naive Bescheidenheit,</w:t>
        <w:br/>
        <w:t>die nur Leere kaschiert,</w:t>
        <w:br/>
        <w:t>derweil darunter das alte Konsumdenken.</w:t>
        <w:br/>
        <w:t>Plakativer Protest ohne jeden Effekt,</w:t>
        <w:br/>
        <w:t>katatone Erstarrung des Geistes</w:t>
        <w:br/>
        <w:t>in linken Ideen, leeren Gehirnen.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So wird das nichts.</w:t>
      </w:r>
      <w:r>
        <w:rPr>
          <w:rFonts w:eastAsia="inter" w:cs="inter" w:ascii="inter" w:hAnsi="inter"/>
          <w:color w:val="000000"/>
        </w:rPr>
        <w:br/>
        <w:t>Ihr habt keine Chance – so nicht.</w:t>
        <w:br/>
        <w:t>Euer Hass bringt euch nirgendwohin.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Capisce?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color w:val="000000"/>
        </w:rPr>
        <w:t>Die Pose frisst euch auf:</w:t>
        <w:br/>
        <w:t>„Kritisch kaufen, bescheiden leben“,</w:t>
        <w:br/>
        <w:t>Jutebeutel als Alibi,</w:t>
        <w:br/>
        <w:t>das System lacht über euch.</w:t>
        <w:br/>
        <w:t>Katatonie als Tugend getarnt,</w:t>
        <w:br/>
        <w:t>Hass als Motor, der im Kreis dreht –</w:t>
        <w:br/>
        <w:t>Selbsthass nach außen projiziert,</w:t>
        <w:br/>
        <w:t>zerfrisst die eigenen Reihen.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Nützlich sein heißt:</w:t>
      </w:r>
      <w:r>
        <w:rPr>
          <w:rFonts w:eastAsia="inter" w:cs="inter" w:ascii="inter" w:hAnsi="inter"/>
          <w:color w:val="000000"/>
        </w:rPr>
        <w:br/>
        <w:t>Dogmen zerschlagen, Fakten atmen,</w:t>
        <w:br/>
        <w:t>anderen real helfen, nicht nur posen.</w:t>
        <w:br/>
        <w:t>Kein Kompromiss mit der Richtigkeit der Ideen –</w:t>
        <w:br/>
        <w:t>ein neues Denken ist vonnöten,</w:t>
        <w:br/>
        <w:t>alles muss neu erdacht werden,</w:t>
        <w:br/>
        <w:t>jenseits von linkem und rechtem Scheuklappen-Denken.</w:t>
        <w:br/>
        <w:t xml:space="preserve">Die Wirklichkeit ruft: 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color w:val="000000"/>
        </w:rPr>
        <w:t>Erwacht aus euren eitlen Dogmen,</w:t>
        <w:br/>
        <w:t>werdet Ketzer des orthodoxen Gutmenschentums!</w:t>
      </w:r>
    </w:p>
    <w:p>
      <w:pPr>
        <w:pStyle w:val="Normal"/>
        <w:spacing w:lineRule="auto" w:line="360" w:before="0" w:after="210"/>
        <w:rPr/>
      </w:pPr>
      <w:r>
        <w:rPr>
          <w:rFonts w:eastAsia="inter" w:cs="inter" w:ascii="inter" w:hAnsi="inter"/>
          <w:b/>
          <w:color w:val="000000"/>
        </w:rPr>
        <w:t>Erstarrt nicht länger.</w:t>
      </w:r>
      <w:r>
        <w:rPr>
          <w:rFonts w:eastAsia="inter" w:cs="inter" w:ascii="inter" w:hAnsi="inter"/>
          <w:color w:val="000000"/>
        </w:rPr>
        <w:br/>
        <w:t xml:space="preserve">Seid nützlich, </w:t>
      </w:r>
      <w:r>
        <w:rPr>
          <w:rFonts w:eastAsia="inter" w:cs="inter" w:ascii="inter" w:hAnsi="inter"/>
          <w:color w:val="000000"/>
        </w:rPr>
        <w:t>o</w:t>
      </w:r>
      <w:r>
        <w:rPr>
          <w:rFonts w:eastAsia="inter" w:cs="inter" w:ascii="inter" w:hAnsi="inter"/>
          <w:color w:val="000000"/>
        </w:rPr>
        <w:t>der vergeht!</w:t>
      </w:r>
    </w:p>
    <w:p>
      <w:pPr>
        <w:pStyle w:val="Normal"/>
        <w:spacing w:lineRule="auto" w:line="360" w:before="210" w:after="0"/>
        <w:rPr/>
      </w:pPr>
      <w:r>
        <w:rPr/>
        <mc:AlternateContent>
          <mc:Choice Requires="wps">
            <w:drawing>
              <wp:inline distT="0" distB="0" distL="114300" distR="114300">
                <wp:extent cx="6039485" cy="127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style="position:absolute;margin-left:0pt;margin-top:-0.1pt;width:475.45pt;height:0pt;mso-wrap-style:none;v-text-anchor:middle;mso-position-vertical:top">
                <v:fill o:detectmouseclick="t" type="solid" color2="black"/>
                <v:stroke color="black" weight="12600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0" w:after="210"/>
        <w:rPr>
          <w:rFonts w:ascii="inter" w:hAnsi="inter" w:eastAsia="inter" w:cs="inter"/>
          <w:color w:val="000000"/>
        </w:rPr>
      </w:pPr>
      <w:r>
        <w:rPr/>
      </w:r>
    </w:p>
    <w:sectPr>
      <w:type w:val="nextPage"/>
      <w:pgSz w:w="12240" w:h="15840"/>
      <w:pgMar w:left="1365" w:right="1365" w:header="0" w:top="1365" w:footer="0" w:bottom="136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eorgia">
    <w:charset w:val="00"/>
    <w:family w:val="roman"/>
    <w:pitch w:val="variable"/>
  </w:font>
  <w:font w:name="Consolas">
    <w:charset w:val="00"/>
    <w:family w:val="roman"/>
    <w:pitch w:val="variable"/>
  </w:font>
  <w:font w:name="inte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" w:cs="" w:cstheme="minorBidi" w:eastAsiaTheme="minorHAnsi" w:hAnsiTheme="minorHAnsi"/>
        <w:sz w:val="21"/>
        <w:szCs w:val="22"/>
        <w:lang w:val="de-DE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tLeast" w:line="240" w:before="0" w:after="120"/>
      <w:jc w:val="left"/>
    </w:pPr>
    <w:rPr>
      <w:rFonts w:ascii="Georgia" w:hAnsi="Georgia" w:eastAsia="" w:cs="" w:cstheme="minorBidi" w:eastAsiaTheme="minorHAnsi" w:hAnsiTheme="minorHAnsi"/>
      <w:color w:val="auto"/>
      <w:kern w:val="0"/>
      <w:sz w:val="21"/>
      <w:szCs w:val="22"/>
      <w:lang w:val="de-DE" w:eastAsia="en-US" w:bidi="ar-SA"/>
    </w:rPr>
  </w:style>
  <w:style w:type="character" w:styleId="VerbatimChar" w:customStyle="1">
    <w:name w:val="Verbatim Char"/>
    <w:qFormat/>
    <w:rPr>
      <w:rFonts w:ascii="Consolas" w:hAnsi="Consolas"/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Elephant_Office/7.2.0.0.alpha0$Windows_X86_64 LibreOffice_project/c405bae468d887ec77dd3830b7678fcedc2debfd</Application>
  <AppVersion>15.0000</AppVersion>
  <Pages>2</Pages>
  <Words>194</Words>
  <Characters>1152</Characters>
  <CharactersWithSpaces>1341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2026-02-16T23:26:38Z</dcterms:created>
  <dc:creator>html-to-docx</dc:creator>
  <dc:description/>
  <cp:keywords>html-to-docx html-to-docx</cp:keywords>
  <dc:language>de-AT</dc:language>
  <cp:lastModifiedBy/>
  <dcterms:modified xsi:type="dcterms:W3CDTF">2026-02-17T00:28:22Z</dcterms:modified>
  <cp:revision>2</cp:revision>
  <dc:subject/>
  <dc:title/>
</cp:coreProperties>
</file>